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F50F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b/>
          <w:bCs/>
          <w:lang w:val="ru-RU"/>
        </w:rPr>
        <w:t>Политика в</w:t>
      </w:r>
      <w:r w:rsidRPr="000427BC">
        <w:rPr>
          <w:rFonts w:ascii="Times New Roman" w:hAnsi="Times New Roman" w:cs="Times New Roman"/>
          <w:b/>
          <w:bCs/>
        </w:rPr>
        <w:t> </w:t>
      </w:r>
      <w:r w:rsidRPr="000427BC">
        <w:rPr>
          <w:rFonts w:ascii="Times New Roman" w:hAnsi="Times New Roman" w:cs="Times New Roman"/>
          <w:b/>
          <w:bCs/>
          <w:lang w:val="ru-RU"/>
        </w:rPr>
        <w:t>отношении обработки персональных данных</w:t>
      </w:r>
    </w:p>
    <w:p w14:paraId="643C296C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1. Общие положения</w:t>
      </w:r>
    </w:p>
    <w:p w14:paraId="730E006E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ИП Цыкоза Анна Игоревна (далее — Оператор).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</w:p>
    <w:p w14:paraId="7B3360E3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1.1. Оператор ставит своей важнейшей целью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условием осуществления своей деятельности соблюдение прав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свобод человека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гражданина при обработке его персональных данных,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том числе защиты прав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неприкосновенность частной жизни, личную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семейную тайну.</w:t>
      </w:r>
    </w:p>
    <w:p w14:paraId="7D18D813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https://cikoza.ru/.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</w:p>
    <w:p w14:paraId="3D265B98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 Основные понятия, используемые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Политике</w:t>
      </w:r>
    </w:p>
    <w:p w14:paraId="0394B874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2.1. Автоматизированная обработка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обработка персональных данных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помощью средств вычислительной техники.</w:t>
      </w:r>
    </w:p>
    <w:p w14:paraId="7B74F2A2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2.2. Блокирование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временное прекращение обработки персональных данных (за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исключением случаев, если обработка необходима для уточнения персональных данных).</w:t>
      </w:r>
    </w:p>
    <w:p w14:paraId="508D2F68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https://cikoza.ru/.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</w:p>
    <w:p w14:paraId="53607AA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2.4. Информационная система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совокупность содержащихся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базах данных персональных данных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обеспечивающих их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обработку информационных технологий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технических средств.</w:t>
      </w:r>
    </w:p>
    <w:p w14:paraId="374F2D2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2.5. Обезличивание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действия,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7383A64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2.6. Обработка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любое действие (операция) или совокупность действий (операций), совершаемых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использованием средств автоматизации или без использования таких средств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 xml:space="preserve">персональными данными, включая сбор, запись, систематизацию, накопление, хранение, уточнение (обновление, изменение), извлечение, </w:t>
      </w:r>
      <w:r w:rsidRPr="000427BC">
        <w:rPr>
          <w:rFonts w:ascii="Times New Roman" w:hAnsi="Times New Roman" w:cs="Times New Roman"/>
          <w:lang w:val="ru-RU"/>
        </w:rPr>
        <w:lastRenderedPageBreak/>
        <w:t>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1C8FCB37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2.7. Оператор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государственный орган, муниципальный орган, юридическое или физическое лицо, самостоятельно или совместно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другими лицами организующие и/или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осуществляющие обработку персональных данных,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также определяющие цели обработки персональных данных, состав персональных данных, подлежащих обработке, действия (операции), совершаемые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персональными данными.</w:t>
      </w:r>
    </w:p>
    <w:p w14:paraId="5373BE8B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2.8. Персональные данные — любая информация, относящаяся прямо или косвенно к определенному или определяемому Пользователю веб-сайта https://cikoza.ru/.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</w:p>
    <w:p w14:paraId="1A61B1D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2.9. Персональные данные, разрешенные субъектом персональных данных для распространения,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персональные данные, доступ неограниченного круга лиц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которым предоставлен субъектом персональных данных путем дачи согласия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обработку персональных данных, разрешенных субъектом персональных данных для распространения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порядке, предусмотренном Законом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персональных данных (далее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персональные данные, разрешенные для распространения).</w:t>
      </w:r>
    </w:p>
    <w:p w14:paraId="30F13D2F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2.10. Пользователь — любой посетитель веб-сайта https://cikoza.ru/.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</w:p>
    <w:p w14:paraId="31C4FC02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2.11. Предоставление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действия, направленные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раскрытие персональных данных определенному лицу или определенному кругу лиц.</w:t>
      </w:r>
    </w:p>
    <w:p w14:paraId="6D049A96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2.12. Распространение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любые действия, направленные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раскрытие персональных данных неопределенному кругу лиц (передача персональных данных) или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ознакомление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персональными данными неограниченного круга лиц,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том числе обнародование персональных данных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средствах массовой информации, размещение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информационно-телекоммуникационных сетях или предоставление доступа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персональным данным каким-либо иным способом.</w:t>
      </w:r>
    </w:p>
    <w:p w14:paraId="64AB5FBB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2.13. Трансграничная передача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передача персональных данных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1D8470D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2.14. Уничтожение персональных данных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любые действия,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результате которых персональные данные уничтожаются безвозвратно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невозможностью дальнейшего восстановления содержания персональных данных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информационной системе персональных данных и/или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уничтожаются материальные носители персональных данных.</w:t>
      </w:r>
    </w:p>
    <w:p w14:paraId="7CEA7F49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3. Основные права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обязанности Оператора</w:t>
      </w:r>
    </w:p>
    <w:p w14:paraId="4B220BC7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3.1. Оператор имеет право:</w:t>
      </w:r>
    </w:p>
    <w:p w14:paraId="742ABFA9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получать от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субъекта персональных данных достоверные информацию и/или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документы, содержащие персональные данные;</w:t>
      </w:r>
    </w:p>
    <w:p w14:paraId="2707A597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lastRenderedPageBreak/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случае отзыва субъектом персональных данных согласия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обработку персональных данных,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также, направления обращения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требованием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Законе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персональных данных;</w:t>
      </w:r>
    </w:p>
    <w:p w14:paraId="6B685A9C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самостоятельно определять состав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перечень мер, необходимых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достаточных для обеспечения выполнения обязанностей, предусмотренных Законом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персональных данных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принятыми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соответствии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ним нормативными правовыми актами, если иное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предусмотрено Законом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персональных данных или другими федеральными законами.</w:t>
      </w:r>
    </w:p>
    <w:p w14:paraId="1D68FAD3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3.2. Оператор обязан:</w:t>
      </w:r>
    </w:p>
    <w:p w14:paraId="5F6B36B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предоставлять субъекту персональных данных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его просьбе информацию, касающуюся обработки его персональных данных;</w:t>
      </w:r>
    </w:p>
    <w:p w14:paraId="2F1EB797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организовывать обработку персональных данных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порядке, установленном действующим законодательством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РФ;</w:t>
      </w:r>
    </w:p>
    <w:p w14:paraId="4875DCAB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отвечать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обращения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запросы субъектов персональных данных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законных представителей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соответствии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требованиями Закона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персональных данных;</w:t>
      </w:r>
    </w:p>
    <w:p w14:paraId="6C9F6A87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сообщать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уполномоченный орган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защите прав субъектов персональных данных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запросу этого органа необходимую информацию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течение 10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дней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даты получения такого запроса;</w:t>
      </w:r>
    </w:p>
    <w:p w14:paraId="3AC6B827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публиковать или иным образом обеспечивать неограниченный доступ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настоящей Политике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отношении обработки персональных данных;</w:t>
      </w:r>
    </w:p>
    <w:p w14:paraId="7493746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принимать правовые, организационные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технические меры для защиты персональных данных от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неправомерного или случайного доступа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ним, уничтожения, изменения, блокирования, копирования, предоставления, распространения персональных данных,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также от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иных неправомерных действий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отношении персональных данных;</w:t>
      </w:r>
    </w:p>
    <w:p w14:paraId="57E665A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прекратить передачу (распространение, предоставление, доступ) персональных данных, прекратить обработку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уничтожить персональные данные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порядке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случаях, предусмотренных Законом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персональных данных;</w:t>
      </w:r>
    </w:p>
    <w:p w14:paraId="3CD6421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исполнять иные обязанности, предусмотренные Законом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персональных данных.</w:t>
      </w:r>
    </w:p>
    <w:p w14:paraId="02B202F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4. Основные права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обязанности субъектов персональных данных</w:t>
      </w:r>
    </w:p>
    <w:p w14:paraId="022951D8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4.1. Субъекты персональных данных имеют право:</w:t>
      </w:r>
    </w:p>
    <w:p w14:paraId="06358C37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получать информацию, касающуюся обработки его персональных данных, за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исключением случаев, предусмотренных федеральными законами. Сведения предоставляются субъекту персональных данных Оператором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доступной форме,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 xml:space="preserve">них </w:t>
      </w:r>
      <w:r w:rsidRPr="000427BC">
        <w:rPr>
          <w:rFonts w:ascii="Times New Roman" w:hAnsi="Times New Roman" w:cs="Times New Roman"/>
          <w:lang w:val="ru-RU"/>
        </w:rPr>
        <w:lastRenderedPageBreak/>
        <w:t>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должны содержаться персональные данные, относящиеся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другим субъектам персональных данных, за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исключением случаев, когда имеются законные основания для раскрытия таких персональных данных. Перечень информации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порядок ее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получения установлен Законом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персональных данных;</w:t>
      </w:r>
    </w:p>
    <w:p w14:paraId="4F50BBB1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требовать от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оператора уточнения его персональных данных, их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блокирования или уничтожения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случае, если персональные данные являются неполными, устаревшими, неточными, незаконно полученными или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являются необходимыми для заявленной цели обработки,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также принимать предусмотренные законом меры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защите своих прав;</w:t>
      </w:r>
    </w:p>
    <w:p w14:paraId="673D63D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выдвигать условие предварительного согласия при обработке персональных данных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целях продвижения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рынке товаров, работ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услуг;</w:t>
      </w:r>
    </w:p>
    <w:p w14:paraId="392BD000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отзыв согласия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обработку персональных данных,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также,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направление требования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прекращении обработки персональных данных;</w:t>
      </w:r>
    </w:p>
    <w:p w14:paraId="60D75FDF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обжаловать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уполномоченный орган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защите прав субъектов персональных данных или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судебном порядке неправомерные действия или бездействие Оператора при обработке его персональных данных;</w:t>
      </w:r>
    </w:p>
    <w:p w14:paraId="4185DFFA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осуществление иных прав, предусмотренных законодательством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РФ.</w:t>
      </w:r>
    </w:p>
    <w:p w14:paraId="47EE5E39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4.2. Субъекты персональных данных обязаны:</w:t>
      </w:r>
    </w:p>
    <w:p w14:paraId="1EA199D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предоставлять Оператору достоверные данные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себе;</w:t>
      </w:r>
    </w:p>
    <w:p w14:paraId="38975426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—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сообщать Оператору об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уточнении (обновлении, изменении) своих персональных данных.</w:t>
      </w:r>
    </w:p>
    <w:p w14:paraId="2084127E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4.3. Лица, передавшие Оператору недостоверные сведения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себе, либо сведения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другом субъекте персональных данных без согласия последнего, несут ответственность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соответствии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законодательством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РФ.</w:t>
      </w:r>
    </w:p>
    <w:p w14:paraId="05C639B4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5. Принципы обработки персональных данных</w:t>
      </w:r>
    </w:p>
    <w:p w14:paraId="20A05E46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5.1. Обработка персональных данных осуществляется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законной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справедливой основе.</w:t>
      </w:r>
    </w:p>
    <w:p w14:paraId="434D5987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5.2. Обработка персональных данных ограничивается достижением конкретных, заранее определенных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законных целей.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допускается обработка персональных данных, несовместимая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целями сбора персональных данных.</w:t>
      </w:r>
    </w:p>
    <w:p w14:paraId="09706F6E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5.3.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допускается объединение баз данных, содержащих персональные данные, обработка которых осуществляется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целях, несовместимых между собой.</w:t>
      </w:r>
    </w:p>
    <w:p w14:paraId="396F8B34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5.4. Обработке подлежат только персональные данные, которые отвечают целям их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обработки.</w:t>
      </w:r>
    </w:p>
    <w:p w14:paraId="073C253B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lastRenderedPageBreak/>
        <w:t>5.5. Содержание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объем обрабатываемых персональных данных соответствуют заявленным целям обработки.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допускается избыточность обрабатываемых персональных данных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отношению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заявленным целям их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обработки.</w:t>
      </w:r>
    </w:p>
    <w:p w14:paraId="296D0C0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5.6. При обработке персональных данных обеспечивается точность персональных данных, их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достаточность,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необходимых случаях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актуальность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отношению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целям обработки персональных данных. Оператор принимает необходимые меры и/или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обеспечивает их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принятие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удалению или уточнению неполных или неточных данных.</w:t>
      </w:r>
    </w:p>
    <w:p w14:paraId="5772EF83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5.7. Хранение персональных данных осуществляется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форме, позволяющей определить субъекта персональных данных,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дольше, чем этого требуют цели обработки персональных данных, если срок хранения персональных данных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установлен федеральным законом, договором, стороной которого, выгодоприобретателем или поручителем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которому является субъект персональных данных. Обрабатываемые персональные данные уничтожаются либо обезличиваются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достижении целей обработки или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случае утраты необходимости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достижении этих целей, если иное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предусмотрено федеральным законом.</w:t>
      </w:r>
    </w:p>
    <w:p w14:paraId="6F5B4A4E" w14:textId="77777777" w:rsidR="000427BC" w:rsidRPr="000427BC" w:rsidRDefault="000427BC" w:rsidP="000427BC">
      <w:pPr>
        <w:jc w:val="both"/>
        <w:rPr>
          <w:rFonts w:ascii="Times New Roman" w:hAnsi="Times New Roman" w:cs="Times New Roman"/>
        </w:rPr>
      </w:pPr>
      <w:r w:rsidRPr="000427BC">
        <w:rPr>
          <w:rFonts w:ascii="Times New Roman" w:hAnsi="Times New Roman" w:cs="Times New Roman"/>
        </w:rPr>
        <w:t xml:space="preserve">6. </w:t>
      </w:r>
      <w:proofErr w:type="spellStart"/>
      <w:r w:rsidRPr="000427BC">
        <w:rPr>
          <w:rFonts w:ascii="Times New Roman" w:hAnsi="Times New Roman" w:cs="Times New Roman"/>
        </w:rPr>
        <w:t>Цели</w:t>
      </w:r>
      <w:proofErr w:type="spellEnd"/>
      <w:r w:rsidRPr="000427BC">
        <w:rPr>
          <w:rFonts w:ascii="Times New Roman" w:hAnsi="Times New Roman" w:cs="Times New Roman"/>
        </w:rPr>
        <w:t xml:space="preserve"> </w:t>
      </w:r>
      <w:proofErr w:type="spellStart"/>
      <w:r w:rsidRPr="000427BC">
        <w:rPr>
          <w:rFonts w:ascii="Times New Roman" w:hAnsi="Times New Roman" w:cs="Times New Roman"/>
        </w:rPr>
        <w:t>обработки</w:t>
      </w:r>
      <w:proofErr w:type="spellEnd"/>
      <w:r w:rsidRPr="000427BC">
        <w:rPr>
          <w:rFonts w:ascii="Times New Roman" w:hAnsi="Times New Roman" w:cs="Times New Roman"/>
        </w:rPr>
        <w:t xml:space="preserve"> </w:t>
      </w:r>
      <w:proofErr w:type="spellStart"/>
      <w:r w:rsidRPr="000427BC">
        <w:rPr>
          <w:rFonts w:ascii="Times New Roman" w:hAnsi="Times New Roman" w:cs="Times New Roman"/>
        </w:rPr>
        <w:t>персональных</w:t>
      </w:r>
      <w:proofErr w:type="spellEnd"/>
      <w:r w:rsidRPr="000427BC">
        <w:rPr>
          <w:rFonts w:ascii="Times New Roman" w:hAnsi="Times New Roman" w:cs="Times New Roman"/>
        </w:rPr>
        <w:t xml:space="preserve"> </w:t>
      </w:r>
      <w:proofErr w:type="spellStart"/>
      <w:r w:rsidRPr="000427BC">
        <w:rPr>
          <w:rFonts w:ascii="Times New Roman" w:hAnsi="Times New Roman" w:cs="Times New Roman"/>
        </w:rPr>
        <w:t>данных</w:t>
      </w:r>
      <w:proofErr w:type="spellEnd"/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44"/>
      </w:tblGrid>
      <w:tr w:rsidR="000427BC" w:rsidRPr="000427BC" w14:paraId="6F835877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3E8AC0" w14:textId="77777777" w:rsidR="000427BC" w:rsidRPr="000427BC" w:rsidRDefault="000427BC" w:rsidP="000427B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427BC">
              <w:rPr>
                <w:rFonts w:ascii="Times New Roman" w:hAnsi="Times New Roman" w:cs="Times New Roman"/>
              </w:rPr>
              <w:t>Цель</w:t>
            </w:r>
            <w:proofErr w:type="spellEnd"/>
            <w:r w:rsidRPr="000427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7BC">
              <w:rPr>
                <w:rFonts w:ascii="Times New Roman" w:hAnsi="Times New Roman" w:cs="Times New Roman"/>
              </w:rPr>
              <w:t>обработки</w:t>
            </w:r>
            <w:proofErr w:type="spellEnd"/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5D9755" w14:textId="77777777" w:rsidR="000427BC" w:rsidRPr="000427BC" w:rsidRDefault="000427BC" w:rsidP="000427B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0427BC">
              <w:rPr>
                <w:rFonts w:ascii="Times New Roman" w:hAnsi="Times New Roman" w:cs="Times New Roman"/>
                <w:lang w:val="ru-RU"/>
              </w:rPr>
              <w:t>информирование Пользователя посредством отправки электронных писем</w:t>
            </w:r>
          </w:p>
        </w:tc>
      </w:tr>
      <w:tr w:rsidR="000427BC" w:rsidRPr="000427BC" w14:paraId="594D9914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E5BD1A" w14:textId="77777777" w:rsidR="000427BC" w:rsidRPr="000427BC" w:rsidRDefault="000427BC" w:rsidP="000427B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427BC">
              <w:rPr>
                <w:rFonts w:ascii="Times New Roman" w:hAnsi="Times New Roman" w:cs="Times New Roman"/>
              </w:rPr>
              <w:t>Персональные</w:t>
            </w:r>
            <w:proofErr w:type="spellEnd"/>
            <w:r w:rsidRPr="000427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7BC">
              <w:rPr>
                <w:rFonts w:ascii="Times New Roman" w:hAnsi="Times New Roman" w:cs="Times New Roman"/>
              </w:rPr>
              <w:t>данные</w:t>
            </w:r>
            <w:proofErr w:type="spellEnd"/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944944" w14:textId="77777777" w:rsidR="000427BC" w:rsidRPr="000427BC" w:rsidRDefault="000427BC" w:rsidP="000427BC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427BC">
              <w:rPr>
                <w:rFonts w:ascii="Times New Roman" w:hAnsi="Times New Roman" w:cs="Times New Roman"/>
              </w:rPr>
              <w:t>электронный</w:t>
            </w:r>
            <w:proofErr w:type="spellEnd"/>
            <w:r w:rsidRPr="000427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7BC">
              <w:rPr>
                <w:rFonts w:ascii="Times New Roman" w:hAnsi="Times New Roman" w:cs="Times New Roman"/>
              </w:rPr>
              <w:t>адрес</w:t>
            </w:r>
            <w:proofErr w:type="spellEnd"/>
          </w:p>
          <w:p w14:paraId="37CB7FBC" w14:textId="77777777" w:rsidR="000427BC" w:rsidRPr="000427BC" w:rsidRDefault="000427BC" w:rsidP="000427BC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427BC">
              <w:rPr>
                <w:rFonts w:ascii="Times New Roman" w:hAnsi="Times New Roman" w:cs="Times New Roman"/>
              </w:rPr>
              <w:t>номера</w:t>
            </w:r>
            <w:proofErr w:type="spellEnd"/>
            <w:r w:rsidRPr="000427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7BC">
              <w:rPr>
                <w:rFonts w:ascii="Times New Roman" w:hAnsi="Times New Roman" w:cs="Times New Roman"/>
              </w:rPr>
              <w:t>телефонов</w:t>
            </w:r>
            <w:proofErr w:type="spellEnd"/>
          </w:p>
          <w:p w14:paraId="14F01475" w14:textId="77777777" w:rsidR="000427BC" w:rsidRPr="000427BC" w:rsidRDefault="000427BC" w:rsidP="000427BC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427BC">
              <w:rPr>
                <w:rFonts w:ascii="Times New Roman" w:hAnsi="Times New Roman" w:cs="Times New Roman"/>
              </w:rPr>
              <w:t>имя</w:t>
            </w:r>
            <w:proofErr w:type="spellEnd"/>
          </w:p>
        </w:tc>
      </w:tr>
      <w:tr w:rsidR="000427BC" w:rsidRPr="000427BC" w14:paraId="316AC76E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0F68689" w14:textId="77777777" w:rsidR="000427BC" w:rsidRPr="000427BC" w:rsidRDefault="000427BC" w:rsidP="000427B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427BC">
              <w:rPr>
                <w:rFonts w:ascii="Times New Roman" w:hAnsi="Times New Roman" w:cs="Times New Roman"/>
              </w:rPr>
              <w:t>Правовые</w:t>
            </w:r>
            <w:proofErr w:type="spellEnd"/>
            <w:r w:rsidRPr="000427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7BC">
              <w:rPr>
                <w:rFonts w:ascii="Times New Roman" w:hAnsi="Times New Roman" w:cs="Times New Roman"/>
              </w:rPr>
              <w:t>основания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123DBD" w14:textId="01D6DF25" w:rsidR="006C75B5" w:rsidRPr="006C75B5" w:rsidRDefault="006C75B5" w:rsidP="006C75B5">
            <w:pPr>
              <w:pStyle w:val="a7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C75B5">
              <w:rPr>
                <w:rFonts w:ascii="Times New Roman" w:hAnsi="Times New Roman" w:cs="Times New Roman"/>
                <w:lang w:val="ru-RU"/>
              </w:rPr>
              <w:t>Федеральный закон «Об информации, информационных технологиях и о защите информации» от 27.07.2006 N 149-ФЗ</w:t>
            </w:r>
          </w:p>
          <w:p w14:paraId="5C93E952" w14:textId="78B36C7C" w:rsidR="000427BC" w:rsidRPr="000427BC" w:rsidRDefault="000427BC" w:rsidP="000427BC">
            <w:pPr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427BC">
              <w:rPr>
                <w:rFonts w:ascii="Times New Roman" w:hAnsi="Times New Roman" w:cs="Times New Roman"/>
              </w:rPr>
              <w:t>согласие субъекта персональных данных и иные основания, предусмотренные законодательством РФ</w:t>
            </w:r>
            <w:proofErr w:type="spellEnd"/>
            <w:r w:rsidRPr="000427BC">
              <w:rPr>
                <w:rFonts w:ascii="Times New Roman" w:hAnsi="Times New Roman" w:cs="Times New Roman"/>
              </w:rPr>
            </w:r>
            <w:proofErr w:type="spellStart"/>
            <w:r w:rsidRPr="000427BC">
              <w:rPr>
                <w:rFonts w:ascii="Times New Roman" w:hAnsi="Times New Roman" w:cs="Times New Roman"/>
              </w:rPr>
            </w:r>
            <w:proofErr w:type="spellEnd"/>
            <w:r w:rsidRPr="000427BC">
              <w:rPr>
                <w:rFonts w:ascii="Times New Roman" w:hAnsi="Times New Roman" w:cs="Times New Roman"/>
              </w:rPr>
            </w:r>
            <w:proofErr w:type="spellStart"/>
            <w:r w:rsidRPr="000427BC">
              <w:rPr>
                <w:rFonts w:ascii="Times New Roman" w:hAnsi="Times New Roman" w:cs="Times New Roman"/>
              </w:rPr>
            </w:r>
            <w:proofErr w:type="spellEnd"/>
            <w:r w:rsidRPr="000427BC">
              <w:rPr>
                <w:rFonts w:ascii="Times New Roman" w:hAnsi="Times New Roman" w:cs="Times New Roman"/>
              </w:rPr>
            </w:r>
            <w:proofErr w:type="spellStart"/>
            <w:r w:rsidRPr="000427BC">
              <w:rPr>
                <w:rFonts w:ascii="Times New Roman" w:hAnsi="Times New Roman" w:cs="Times New Roman"/>
              </w:rPr>
            </w:r>
            <w:proofErr w:type="spellEnd"/>
          </w:p>
        </w:tc>
      </w:tr>
      <w:tr w:rsidR="000427BC" w:rsidRPr="000427BC" w14:paraId="01CD6B3D" w14:textId="77777777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8719C3A" w14:textId="77777777" w:rsidR="000427BC" w:rsidRPr="000427BC" w:rsidRDefault="000427BC" w:rsidP="000427B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427BC">
              <w:rPr>
                <w:rFonts w:ascii="Times New Roman" w:hAnsi="Times New Roman" w:cs="Times New Roman"/>
              </w:rPr>
              <w:t>Виды</w:t>
            </w:r>
            <w:proofErr w:type="spellEnd"/>
            <w:r w:rsidRPr="000427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7BC">
              <w:rPr>
                <w:rFonts w:ascii="Times New Roman" w:hAnsi="Times New Roman" w:cs="Times New Roman"/>
              </w:rPr>
              <w:t>обработки</w:t>
            </w:r>
            <w:proofErr w:type="spellEnd"/>
            <w:r w:rsidRPr="000427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7BC">
              <w:rPr>
                <w:rFonts w:ascii="Times New Roman" w:hAnsi="Times New Roman" w:cs="Times New Roman"/>
              </w:rPr>
              <w:t>персональных</w:t>
            </w:r>
            <w:proofErr w:type="spellEnd"/>
            <w:r w:rsidRPr="000427B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7BC">
              <w:rPr>
                <w:rFonts w:ascii="Times New Roman" w:hAnsi="Times New Roman" w:cs="Times New Roman"/>
              </w:rPr>
              <w:t>данных</w:t>
            </w:r>
            <w:proofErr w:type="spellEnd"/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9835208" w14:textId="77777777" w:rsidR="000427BC" w:rsidRPr="000427BC" w:rsidRDefault="000427BC" w:rsidP="000427BC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0427BC">
              <w:rPr>
                <w:rFonts w:ascii="Times New Roman" w:hAnsi="Times New Roman" w:cs="Times New Roman"/>
                <w:lang w:val="ru-RU"/>
              </w:rPr>
              <w:t>Сбор, запись, систематизация, накопление, хранение, уничтожение и</w:t>
            </w:r>
            <w:r w:rsidRPr="000427BC">
              <w:rPr>
                <w:rFonts w:ascii="Times New Roman" w:hAnsi="Times New Roman" w:cs="Times New Roman"/>
              </w:rPr>
              <w:t> </w:t>
            </w:r>
            <w:r w:rsidRPr="000427BC">
              <w:rPr>
                <w:rFonts w:ascii="Times New Roman" w:hAnsi="Times New Roman" w:cs="Times New Roman"/>
                <w:lang w:val="ru-RU"/>
              </w:rPr>
              <w:t>обезличивание персональных данных</w:t>
            </w:r>
          </w:p>
          <w:p w14:paraId="6DEEEB7F" w14:textId="77777777" w:rsidR="000427BC" w:rsidRPr="000427BC" w:rsidRDefault="000427BC" w:rsidP="000427BC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0427BC">
              <w:rPr>
                <w:rFonts w:ascii="Times New Roman" w:hAnsi="Times New Roman" w:cs="Times New Roman"/>
                <w:lang w:val="ru-RU"/>
              </w:rPr>
              <w:t>Отправка информационных писем на</w:t>
            </w:r>
            <w:r w:rsidRPr="000427BC">
              <w:rPr>
                <w:rFonts w:ascii="Times New Roman" w:hAnsi="Times New Roman" w:cs="Times New Roman"/>
              </w:rPr>
              <w:t> </w:t>
            </w:r>
            <w:r w:rsidRPr="000427BC">
              <w:rPr>
                <w:rFonts w:ascii="Times New Roman" w:hAnsi="Times New Roman" w:cs="Times New Roman"/>
                <w:lang w:val="ru-RU"/>
              </w:rPr>
              <w:t>адрес электронной почты</w:t>
            </w:r>
          </w:p>
        </w:tc>
      </w:tr>
    </w:tbl>
    <w:p w14:paraId="4097BFA1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lastRenderedPageBreak/>
        <w:t>7. Условия обработки персональных данных</w:t>
      </w:r>
    </w:p>
    <w:p w14:paraId="189F4D5F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7.1. Обработка персональных данных осуществляется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согласия субъекта персональных данных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обработку его персональных данных.</w:t>
      </w:r>
    </w:p>
    <w:p w14:paraId="326803B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оператора функций, полномочий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обязанностей.</w:t>
      </w:r>
    </w:p>
    <w:p w14:paraId="5B643569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соответствии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законодательством Российской Федерации об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исполнительном производстве.</w:t>
      </w:r>
    </w:p>
    <w:p w14:paraId="2E61EF7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7.4. Обработка персональных данных необходима для исполнения договора, стороной которого либо выгодоприобретателем или поручителем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которому является субъект персональных данных,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также для заключения договора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инициативе субъекта персональных данных или договора,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которому субъект персональных данных будет являться выгодоприобретателем или поручителем.</w:t>
      </w:r>
    </w:p>
    <w:p w14:paraId="7E2D48E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7.5. Обработка персональных данных необходима для осуществления прав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законных интересов оператора или третьих лиц либо для достижения общественно значимых целей при условии, что при этом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нарушаются права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свободы субъекта персональных данных.</w:t>
      </w:r>
    </w:p>
    <w:p w14:paraId="2A53A6FB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7.6. Осуществляется обработка персональных данных, доступ неограниченного круга лиц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которым предоставлен субъектом персональных данных либо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его просьбе (далее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— общедоступные персональные данные).</w:t>
      </w:r>
    </w:p>
    <w:p w14:paraId="6639C0D3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7.7. Осуществляется обработка персональных данных, подлежащих опубликованию или обязательному раскрытию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соответствии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федеральным законом.</w:t>
      </w:r>
    </w:p>
    <w:p w14:paraId="50A75018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 Порядок сбора, хранения, передачи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других видов обработки персональных данных</w:t>
      </w:r>
    </w:p>
    <w:p w14:paraId="3DB882B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технических мер, необходимых для выполнения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полном объеме требований действующего законодательства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области защиты персональных данных.</w:t>
      </w:r>
    </w:p>
    <w:p w14:paraId="6A7B395C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8.1. Оператор обеспечивает сохранность персональных данных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принимает все возможные меры, исключающие доступ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персональным данным неуполномоченных лиц.</w:t>
      </w:r>
    </w:p>
    <w:p w14:paraId="145475EF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8.2. Персональные данные Пользователя никогда, ни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при каких условиях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будут переданы третьим лицам, за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исключением случаев, связанных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исполнением действующего законодательства либо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 xml:space="preserve">случае, если субъектом персональных данных дано согласие </w:t>
      </w:r>
      <w:r w:rsidRPr="000427BC">
        <w:rPr>
          <w:rFonts w:ascii="Times New Roman" w:hAnsi="Times New Roman" w:cs="Times New Roman"/>
          <w:lang w:val="ru-RU"/>
        </w:rPr>
        <w:lastRenderedPageBreak/>
        <w:t>Оператору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передачу данных третьему лицу для исполнения обязательств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гражданско-правовому договору.</w:t>
      </w:r>
    </w:p>
    <w:p w14:paraId="073D20C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cikoza@mail.ru с пометкой «Актуализация персональных данных».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</w:p>
    <w:p w14:paraId="4F201D2E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cikoza@mail.ru с пометкой «Отзыв согласия на обработку персональных данных».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</w:p>
    <w:p w14:paraId="1E0C5D3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8.5. Вся информация, которая собирается сторонними сервисами,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том числе платежными системами, средствами связи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другими поставщиками услуг, хранится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обрабатывается указанными лицами (Операторами)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соответствии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их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Пользовательским соглашением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Политикой конфиденциальности. Субъект персональных данных и/или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указанными документами. Оператор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несет ответственность за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действия третьих лиц,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том числе указанных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настоящем пункте поставщиков услуг.</w:t>
      </w:r>
    </w:p>
    <w:p w14:paraId="5B607885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8.6. Установленные субъектом персональных данных запреты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передачу (кроме предоставления доступа),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также на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обработку или условия обработки (кроме получения доступа) персональных данных, разрешенных для распространения,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действуют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случаях обработки персональных данных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государственных, общественных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иных публичных интересах, определенных законодательством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РФ.</w:t>
      </w:r>
    </w:p>
    <w:p w14:paraId="1EFC5DFC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8.7. Оператор при обработке персональных данных обеспечивает конфиденциальность персональных данных.</w:t>
      </w:r>
    </w:p>
    <w:p w14:paraId="52AE53F4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8.8. Оператор осуществляет хранение персональных данных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форме, позволяющей определить субъекта персональных данных,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дольше, чем этого требуют цели обработки персональных данных, если срок хранения персональных данных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установлен федеральным законом, договором, стороной которого, выгодоприобретателем или поручителем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которому является субъект персональных данных.</w:t>
      </w:r>
    </w:p>
    <w:p w14:paraId="04D79574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прекращении обработки персональных данных, а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также выявление неправомерной обработки персональных данных.</w:t>
      </w:r>
    </w:p>
    <w:p w14:paraId="5D8D4680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lastRenderedPageBreak/>
        <w:t>9. Перечень действий, производимых Оператором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полученными персональными данными</w:t>
      </w:r>
    </w:p>
    <w:p w14:paraId="0FD681A8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уничтожение персональных данных.</w:t>
      </w:r>
    </w:p>
    <w:p w14:paraId="3338C5C0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9.2. Оператор осуществляет автоматизированную обработку персональных данных с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получением и/или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передачей полученной информации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информационно-телекоммуникационным сетям или без таковой.</w:t>
      </w:r>
    </w:p>
    <w:p w14:paraId="240727AD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10. Трансграничная передача персональных данных</w:t>
      </w:r>
    </w:p>
    <w:p w14:paraId="4189D1EB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10.1. Оператор до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начала осуществления деятельности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трансграничной передаче персональных данных обязан уведомить уполномоченный орган по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защите прав субъектов персональных данных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своем намерении осуществлять трансграничную передачу персональных данных (такое уведомление направляется отдельно от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уведомления 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намерении осуществлять обработку персональных данных).</w:t>
      </w:r>
    </w:p>
    <w:p w14:paraId="5F46F571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10.2. Оператор до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подачи вышеуказанного уведомления, обязан получить от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4042DE6C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11. Конфиденциальность персональных данных</w:t>
      </w:r>
    </w:p>
    <w:p w14:paraId="605B9E10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Оператор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иные лица, получившие доступ к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персональным данным, обязаны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раскрывать третьим лицам и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распространять персональные данные без согласия субъекта персональных данных, если иное не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предусмотрено федеральным законом.</w:t>
      </w:r>
    </w:p>
    <w:p w14:paraId="35CBBAEF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12. Заключительные положения</w:t>
      </w:r>
    </w:p>
    <w:p w14:paraId="63CF249C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cikoza@mail.ru.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</w:p>
    <w:p w14:paraId="1CBC60F2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12.2. В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данном документе будут отражены любые изменения политики обработки персональных данных Оператором. Политика действует бессрочно до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замены ее</w:t>
      </w:r>
      <w:r w:rsidRPr="000427BC">
        <w:rPr>
          <w:rFonts w:ascii="Times New Roman" w:hAnsi="Times New Roman" w:cs="Times New Roman"/>
        </w:rPr>
        <w:t> </w:t>
      </w:r>
      <w:r w:rsidRPr="000427BC">
        <w:rPr>
          <w:rFonts w:ascii="Times New Roman" w:hAnsi="Times New Roman" w:cs="Times New Roman"/>
          <w:lang w:val="ru-RU"/>
        </w:rPr>
        <w:t>новой версией.</w:t>
      </w:r>
    </w:p>
    <w:p w14:paraId="01DFE974" w14:textId="77777777" w:rsidR="000427BC" w:rsidRPr="000427BC" w:rsidRDefault="000427BC" w:rsidP="000427BC">
      <w:pPr>
        <w:jc w:val="both"/>
        <w:rPr>
          <w:rFonts w:ascii="Times New Roman" w:hAnsi="Times New Roman" w:cs="Times New Roman"/>
          <w:lang w:val="ru-RU"/>
        </w:rPr>
      </w:pPr>
      <w:r w:rsidRPr="000427BC">
        <w:rPr>
          <w:rFonts w:ascii="Times New Roman" w:hAnsi="Times New Roman" w:cs="Times New Roman"/>
          <w:lang w:val="ru-RU"/>
        </w:rPr>
        <w:t>12.3. Актуальная версия Политики в свободном доступе расположена в сети Интернет по адресу https://cikoza.ru/privacy.</w:t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proofErr w:type="spellStart"/>
      <w:r w:rsidRPr="000427BC">
        <w:rPr>
          <w:rFonts w:ascii="Times New Roman" w:hAnsi="Times New Roman" w:cs="Times New Roman"/>
        </w:rPr>
      </w:r>
      <w:proofErr w:type="spellEnd"/>
      <w:r w:rsidRPr="000427BC">
        <w:rPr>
          <w:rFonts w:ascii="Times New Roman" w:hAnsi="Times New Roman" w:cs="Times New Roman"/>
          <w:lang w:val="ru-RU"/>
        </w:rPr>
      </w:r>
      <w:r w:rsidRPr="000427BC">
        <w:rPr>
          <w:rFonts w:ascii="Times New Roman" w:hAnsi="Times New Roman" w:cs="Times New Roman"/>
        </w:rPr>
      </w:r>
      <w:r w:rsidRPr="000427BC">
        <w:rPr>
          <w:rFonts w:ascii="Times New Roman" w:hAnsi="Times New Roman" w:cs="Times New Roman"/>
          <w:lang w:val="ru-RU"/>
        </w:rPr>
      </w:r>
    </w:p>
    <w:p w14:paraId="1A43CAD9" w14:textId="77777777" w:rsidR="008257E5" w:rsidRPr="000427BC" w:rsidRDefault="008257E5" w:rsidP="000427BC">
      <w:pPr>
        <w:jc w:val="both"/>
        <w:rPr>
          <w:rFonts w:ascii="Times New Roman" w:hAnsi="Times New Roman" w:cs="Times New Roman"/>
          <w:lang w:val="ru-RU"/>
        </w:rPr>
      </w:pPr>
    </w:p>
    <w:p>
      <w:r>
        <w:rPr>
          <w:b/>
        </w:rPr>
        <w:t>Сведения об операторе персональных данных</w:t>
      </w:r>
    </w:p>
    <w:p>
      <w:r>
        <w:t>Индивидуальный предприниматель Цыкоза Анна Игоревна; ИНН 545310978711; ОГРНИП 320547600019411.</w:t>
      </w:r>
    </w:p>
    <w:p>
      <w:r/>
      <w:r>
        <w:t>Юридический адрес ИП: 630082, Россия, Новосибирская область, г. Новосибирск, ул. Дуси Ковальчук, д. 252, кв. 63.</w:t>
      </w:r>
    </w:p>
    <w:p>
      <w:r>
        <w:t>Электронная почта для обращений: cikoza@mail.ru. Сайт: https://cikoza.ru/.</w:t>
      </w:r>
    </w:p>
    <w:sectPr w:rsidR="008257E5" w:rsidRPr="000427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65A"/>
    <w:multiLevelType w:val="hybridMultilevel"/>
    <w:tmpl w:val="A5CC0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D042F"/>
    <w:multiLevelType w:val="multilevel"/>
    <w:tmpl w:val="4190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E024E7"/>
    <w:multiLevelType w:val="multilevel"/>
    <w:tmpl w:val="C87A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EF4D0F"/>
    <w:multiLevelType w:val="multilevel"/>
    <w:tmpl w:val="00E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DFC547E"/>
    <w:multiLevelType w:val="multilevel"/>
    <w:tmpl w:val="57FC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D563E2"/>
    <w:multiLevelType w:val="multilevel"/>
    <w:tmpl w:val="4260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DE771C"/>
    <w:multiLevelType w:val="multilevel"/>
    <w:tmpl w:val="975C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518D4"/>
    <w:multiLevelType w:val="multilevel"/>
    <w:tmpl w:val="4F6C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091807">
    <w:abstractNumId w:val="4"/>
  </w:num>
  <w:num w:numId="2" w16cid:durableId="1789619460">
    <w:abstractNumId w:val="2"/>
  </w:num>
  <w:num w:numId="3" w16cid:durableId="1873300438">
    <w:abstractNumId w:val="6"/>
  </w:num>
  <w:num w:numId="4" w16cid:durableId="2062248950">
    <w:abstractNumId w:val="0"/>
  </w:num>
  <w:num w:numId="5" w16cid:durableId="401567487">
    <w:abstractNumId w:val="3"/>
  </w:num>
  <w:num w:numId="6" w16cid:durableId="645744790">
    <w:abstractNumId w:val="1"/>
  </w:num>
  <w:num w:numId="7" w16cid:durableId="908198870">
    <w:abstractNumId w:val="7"/>
  </w:num>
  <w:num w:numId="8" w16cid:durableId="5148514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7E"/>
    <w:rsid w:val="000302FB"/>
    <w:rsid w:val="000427BC"/>
    <w:rsid w:val="0010201A"/>
    <w:rsid w:val="001A5F4F"/>
    <w:rsid w:val="00207BAA"/>
    <w:rsid w:val="003E346E"/>
    <w:rsid w:val="00440614"/>
    <w:rsid w:val="004B62B9"/>
    <w:rsid w:val="0051389D"/>
    <w:rsid w:val="005435F3"/>
    <w:rsid w:val="0069491D"/>
    <w:rsid w:val="006C75B5"/>
    <w:rsid w:val="008257E5"/>
    <w:rsid w:val="00987971"/>
    <w:rsid w:val="00A72D48"/>
    <w:rsid w:val="00AF3728"/>
    <w:rsid w:val="00C9167E"/>
    <w:rsid w:val="00E1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34884"/>
  <w15:chartTrackingRefBased/>
  <w15:docId w15:val="{03516D2F-8A4D-4548-9474-047C7C68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1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1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1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16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16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16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16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16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16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1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1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1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16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16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16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1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16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16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2617</Words>
  <Characters>14917</Characters>
  <Application>Microsoft Office Word</Application>
  <DocSecurity>0</DocSecurity>
  <Lines>124</Lines>
  <Paragraphs>34</Paragraphs>
  <ScaleCrop>false</ScaleCrop>
  <Company/>
  <LinksUpToDate>false</LinksUpToDate>
  <CharactersWithSpaces>17500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Алексей</dc:creator>
  <cp:keywords/>
  <dc:description/>
  <cp:lastModifiedBy>Алексеев Алексей</cp:lastModifiedBy>
  <cp:revision>8</cp:revision>
  <dcterms:created xsi:type="dcterms:W3CDTF">2026-08-14T11:44:00Z</dcterms:created>
  <dcterms:modified xsi:type="dcterms:W3CDTF">2026-08-14T12:24:00Z</dcterms:modified>
</cp:coreProperties>
</file>